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1D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РЕАЛИЗАЦИИ ОСНОВНОЙ ОБРАЗОВАТЕЛЬНОЙ ПРОГРАММЫ: 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3FC6">
        <w:rPr>
          <w:rFonts w:ascii="Times New Roman" w:hAnsi="Times New Roman" w:cs="Times New Roman"/>
          <w:sz w:val="24"/>
          <w:szCs w:val="24"/>
          <w:u w:val="single"/>
        </w:rPr>
        <w:t>Биотехнология, р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>азведение, генетика и селекция ж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вотных. </w:t>
      </w:r>
    </w:p>
    <w:p w:rsidR="00655DCC" w:rsidRDefault="00655DCC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Pr="00F460D7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7A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реализуется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937A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937A4">
        <w:rPr>
          <w:rFonts w:ascii="Times New Roman" w:hAnsi="Times New Roman" w:cs="Times New Roman"/>
          <w:sz w:val="24"/>
          <w:szCs w:val="24"/>
        </w:rPr>
        <w:t>, утве</w:t>
      </w:r>
      <w:r w:rsidRPr="004937A4">
        <w:rPr>
          <w:rFonts w:ascii="Times New Roman" w:hAnsi="Times New Roman" w:cs="Times New Roman"/>
          <w:sz w:val="24"/>
          <w:szCs w:val="24"/>
        </w:rPr>
        <w:t>р</w:t>
      </w:r>
      <w:r w:rsidRPr="004937A4">
        <w:rPr>
          <w:rFonts w:ascii="Times New Roman" w:hAnsi="Times New Roman" w:cs="Times New Roman"/>
          <w:sz w:val="24"/>
          <w:szCs w:val="24"/>
        </w:rPr>
        <w:t>жденн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F460D7" w:rsidRPr="00F460D7">
        <w:rPr>
          <w:rFonts w:ascii="Times New Roman" w:hAnsi="Times New Roman" w:cs="Times New Roman"/>
          <w:sz w:val="24"/>
          <w:szCs w:val="24"/>
          <w:lang w:eastAsia="ar-SA"/>
        </w:rPr>
        <w:t>приказом Минобрнауки от 22 сентября 2017 г. № 972, с изменениями, внесенными приказами Минобрнауки от 26 ноября 2020 г. № 1456, от 8 февраля 2021 г. № 83, от 19 июля 2022 г. № 662, от 27 февраля 2023 г. № 208.</w:t>
      </w:r>
    </w:p>
    <w:p w:rsidR="00BE561D" w:rsidRDefault="00BE561D" w:rsidP="00BE561D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BE561D" w:rsidRPr="00DB609C" w:rsidTr="00061C1E">
        <w:trPr>
          <w:trHeight w:val="304"/>
        </w:trPr>
        <w:tc>
          <w:tcPr>
            <w:tcW w:w="534" w:type="dxa"/>
          </w:tcPr>
          <w:p w:rsidR="00BE561D" w:rsidRPr="00B918D2" w:rsidRDefault="00333FC6" w:rsidP="00BE561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 п/п</w:t>
            </w:r>
          </w:p>
        </w:tc>
        <w:tc>
          <w:tcPr>
            <w:tcW w:w="3371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BE561D" w:rsidRPr="00B918D2" w:rsidTr="00061C1E">
        <w:trPr>
          <w:tblHeader/>
        </w:trPr>
        <w:tc>
          <w:tcPr>
            <w:tcW w:w="534" w:type="dxa"/>
          </w:tcPr>
          <w:p w:rsidR="00BE561D" w:rsidRPr="00B918D2" w:rsidRDefault="00AC7A0E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5A3528" w:rsidRPr="00BF51C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9D2DFB" w:rsidRPr="009D2DFB" w:rsidRDefault="005A3528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9D2DFB" w:rsidRPr="003A3722" w:rsidRDefault="005A3528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проек</w:t>
            </w:r>
            <w:r w:rsidR="009D2DFB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A3528" w:rsidRDefault="005A3528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F51C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E0C5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Предприятие.</w:t>
            </w:r>
          </w:p>
        </w:tc>
        <w:tc>
          <w:tcPr>
            <w:tcW w:w="4615" w:type="dxa"/>
          </w:tcPr>
          <w:p w:rsidR="005A3528" w:rsidRPr="00BF51C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6835" w:type="dxa"/>
          </w:tcPr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A3528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F51C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г. Ярославль, ул. 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о</w:t>
            </w:r>
            <w:r w:rsidRPr="00BF51C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й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Microsoft, Windows 7, Microsoft Office 2007. 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аттестации. Специализированная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2007, 1С-Предприятие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A3528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F760E3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A3528" w:rsidRPr="00693207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ская си-стема, проек</w:t>
            </w:r>
            <w:r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</w:p>
          <w:p w:rsidR="009D2DFB" w:rsidRPr="009D2DFB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B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A3528" w:rsidRDefault="009D2DFB" w:rsidP="009D2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Специ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Программное обеспечение: Microsoft Windows 7, Microsoft Office 2007 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B2685D" w:rsidRPr="003A372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тема, проекционный экран. </w:t>
            </w:r>
          </w:p>
          <w:p w:rsidR="00B2685D" w:rsidRPr="00B2685D" w:rsidRDefault="00B2685D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с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5A3528" w:rsidRDefault="005A3528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р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0410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ный экран, микрофон, наушники, тематические стенды. Программное обе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печение: Microsoft Windows, Microsoft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322. Посадочных мест 28.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персональный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SINTOOffice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– 11 шт., компьютеры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- 3 шт., учебные пособия, стенды, программы, принтер, сканер 3400, мультимедиа- проектор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PlusU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4, ноутбук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1700/256 Мб/20 Гб. Кондиционер – 2 шт. 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AutoCADPlant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321.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вания и учебно-наглядных пособий - компьютер, мультимедиа-проектор, акустическая система, проекционный экран, Компьютеры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- 12 шт. Кондиционер – 2 шт., учебные пособия, сте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ды.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129. Посадочных мест 152.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5A3528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310. Посадочных мест 30.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MicrkolabH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600,   плакаты – 10 шт., щиток электропитания.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КОМПАС-Viewer v17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205.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настенный - 1 шт.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Vista business, Microsoft 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130. Посадочных мест 20. Лаборатория неорганической и аналитической химии.  Специализированная мебель – учебная доска, уче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«Таблица Менделеева», «Электрохимические ряды напряжений»- 2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вытяжные шкафы - 3 шт., иономер ЭВ -74 – 1 шт., плитка электрическая ЭПШ-1-0,8 лабораторная, 1-комфорочная, 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стольная – 3 шт., сушильный шкаф, насос вакуумный - 1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 w:rsidRPr="00F460D7">
              <w:rPr>
                <w:rFonts w:ascii="Times New Roman" w:hAnsi="Times New Roman"/>
                <w:sz w:val="20"/>
                <w:szCs w:val="20"/>
              </w:rPr>
              <w:t>Программное обеспечение: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F460D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F460D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208. Посадочных мест 16. Лаборатория органической, физ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ческой и коллоидной химии.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ская система, проекционный экран, стенд «Таблица Менделеева»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иономер универсальный - 2 шт., фотоколор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метр ФЭК - 1 шт., аппарат для встряхивания - 2 шт., баня ЛВ-4 - 3 шт., баня песочная - 1 шт., весы ВЛКТ - 1 шт., мешалка магнитная - 1 шт., насос вак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умный - 1 шт., плитка электрическая - 2 шт., потенциометр унив. - 1 шт., рефрактометр ИРФ-22 - 1 шт., термостат ТС-80 - 1 шт., шкаф для пробирок большой – 1 шт., электротермометр ЭТИ - 1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800AB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800AB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606, компьютер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обеспечение: Microsoft Windows 7, Microsoft Office 2007, 1С-Предприятие. 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A50F76" w:rsidRPr="00A50F76" w:rsidRDefault="005A3528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демонстрационного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Биолам Д-13 - 6 шт., микроскоп МБС-9 - 4 шт., микроскоп МБС-9, микроскоп Микромед-С.</w:t>
            </w:r>
          </w:p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5A3528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Помещение № 216. Посадочных мест 32. Учебная аудитория для проведения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микроскопы - 10 шт., гербарии: органы растений (корень, стебель, лист, цветок, соцветия) - 5 шт., семейства покрытосеме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ных - 32 шт., отделы (моховидные, плауновидные, голосеменные) - 5 шт., постоянные препараты по видам: клетка - 5 шт., ткани - 26 шт., корень - 18 шт., стебель - 19 шт., лист - 8 шт., водоросли - 5 шт., мхи - 7 шт., плауны - 4 шт., хвощи - 1 шт., папоротники - 1 шт., голосеменные - 1 шт., покрытос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менные - 4 шт., заспиртованный материал: плоды - 28 шт., видоизмененные побеги - 3 шт., корни - 4 шт., стебли - 9 шт., спилы стеблей древесных раст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ний, лишайники - 3 шт., стенды: «Определение частоты семян», «Вредители семян, сельскохозяйственных культур», «Болезни семян сельскохозяйстве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ных культур, отбор образцов», «Определение всхожести, жизнеспособности семян», «Хлопчатники и </w:t>
            </w:r>
            <w:r>
              <w:rPr>
                <w:rFonts w:ascii="Times New Roman" w:hAnsi="Times New Roman"/>
                <w:sz w:val="20"/>
                <w:szCs w:val="20"/>
              </w:rPr>
              <w:t>основы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 продукты переработки».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7658F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29314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29314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293148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демонстрационного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Биолам Д-13 - 6 шт., микроскоп МБС-9 - 4 шт., микроскоп МБС-9, микроскоп Микромед-С.</w:t>
            </w:r>
          </w:p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 животных</w:t>
            </w:r>
          </w:p>
        </w:tc>
        <w:tc>
          <w:tcPr>
            <w:tcW w:w="6835" w:type="dxa"/>
          </w:tcPr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демонстрационного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тема, клавиатура, мультимедиа-проектор, проекционный экран, центрифуга лабораторная, микроскоп Биолам Д-13 - 6 шт., микроскоп МБС-9 - 4 шт., микроскоп МБС-9, микроскоп Микромед-С.</w:t>
            </w:r>
          </w:p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800AB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 . Ярославль, Тутаевское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– ноутбук, телевизор, акустическая си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тема, макеты: смеситель С-3, измельчитель «Волгарь», измельчитель ИСК-5, кормораздатчики КТУ-10, РСП-10, навозоуборочные средства ТСН-160, УС-15, стенды: доильный аппарат, фрагменты доильных установок, установка пластинчатая пастеризационно-охладительная, сепаратор молочный, резе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вуар охладитель молока, автопоилка, комплект плакатов с технологическ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ми схемами.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К-2. Посадочных мест 44.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стическая система, проекционный экран, наушники, плакаты.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КОМПАС-Viewer v17.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К-3. Посадочных мест 16.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акустическая система, проекционный экран, наглядные пособия, плакаты, элементы доильной установки АДМ-8 (часть молокопровода, часть вакуу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провода, подвесная часть, молокосборник-воздухоразделитель), молочный насос, универсальная вакуумная установка УВУ-60/45, макеты с деталями доильного аппарата «Майга», «Волга», доильный аппарат «Волга».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демонстрационного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Биолам Д-13 - 6 шт., микроскоп МБС-9 - 4 шт., микроскоп МБС-9, микроскоп Микромед-С.</w:t>
            </w:r>
          </w:p>
          <w:p w:rsidR="00A50F76" w:rsidRPr="00A50F76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A50F76" w:rsidP="00A50F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215. Посадочных мест 30.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коллекция образцов зерновых культур - 1 шт., настенная коллекция зерновых бобовых культур - 1 шт., стенды: «Болезни и вредители картофеля», «Культуры» - 32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411962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917A7F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A7F">
              <w:rPr>
                <w:rFonts w:ascii="Times New Roman" w:hAnsi="Times New Roman"/>
                <w:sz w:val="20"/>
                <w:szCs w:val="20"/>
              </w:rPr>
              <w:t xml:space="preserve">Разведение </w:t>
            </w:r>
            <w:r>
              <w:rPr>
                <w:rFonts w:ascii="Times New Roman" w:hAnsi="Times New Roman"/>
                <w:sz w:val="20"/>
                <w:szCs w:val="20"/>
              </w:rPr>
              <w:t>и селекция в животн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917A7F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A7F">
              <w:rPr>
                <w:rFonts w:ascii="Times New Roman" w:hAnsi="Times New Roman"/>
                <w:sz w:val="20"/>
                <w:szCs w:val="20"/>
              </w:rPr>
              <w:t xml:space="preserve">Разведение </w:t>
            </w:r>
            <w:r>
              <w:rPr>
                <w:rFonts w:ascii="Times New Roman" w:hAnsi="Times New Roman"/>
                <w:sz w:val="20"/>
                <w:szCs w:val="20"/>
              </w:rPr>
              <w:t>и селекция в животн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компьютер, телевизор, акустическая система,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8D668B" w:rsidRPr="00A50F76" w:rsidRDefault="008D668B" w:rsidP="008D6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мебельТехнические средства обучения, наборы демонстрационного оборудования и учебно-наглядных пособий – компьютер, монитор, компьютерная акустическая си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тема, клавиатура, мультимедиа-проектор, проекционный экран, центрифуга лабораторная, микроскоп Биолам Д-13 - 6 шт., микроскоп МБС-9 - 4 шт., микроскоп МБС-9, микроскоп Микромед-С.</w:t>
            </w:r>
          </w:p>
          <w:p w:rsidR="008D668B" w:rsidRPr="00A50F76" w:rsidRDefault="008D668B" w:rsidP="008D6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F76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р</w:t>
            </w:r>
            <w:r w:rsidRPr="00A50F76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5A3528" w:rsidRDefault="008D668B" w:rsidP="008D6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экран., аквадистиллятор - 1шт., установка титровальная-3 шт., центрифуга «ОКА»-1шт., стенд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набор сит лабораторных, посуда для проведения хим. анализов, стол лабораторный –  13 шт., шкаф медицинский -3 шт., сейф –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Помещение № 334. Посадочных мест 22. Учебная аудитория для проведения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«Конноз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водство», «Московский конный завод», «Кавалерийское седло», «Рекорды лошадей тяжеловозных пород, испытуемых на всесоюзных соревнованиях», «Резвейшие рысаки страны», «Конный спорт», «Орловец Пион» и др.,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ляж жеребца - 2 шт., муляж свиньи – 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Программное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обеспечение: Microsoft Windows 7, Microsoft Office 2007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B2685D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B2685D" w:rsidRPr="00B2685D" w:rsidRDefault="00B2685D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5A3528" w:rsidRDefault="005A3528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ноутбук, проектор, экран., аквадистиллятор -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1шт., установка титровальная-3 шт., центрифуга «ОКА»-1шт., стенд инфо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набор сит лабораторных, посуда для проведения хим. анализов, стол лабораторный – 13  шт., шкаф медицинский -3 шт., сейф – 2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211.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настенный - 1 шт., акустическая система - 1шт.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117.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шкаф вытяжной; валюмоспирометр ВСВ-1; весы-анометр 200; муфельная печь; прибор для определения качества яиц ПКЯ-10; источник питания УИП-2; сушилка СУП-4; холодильник «Кристалл»; центрифуга ОПН; аквадистиллятор ДЭ-10; баня водяная БВ-24; весы ВЛКТ-500; стерилизатор (кипятильник) Э-40 электрический; трихинеллоскоп проекционный ТП-80У; ФЭК-56; холодил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ь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ник однокамерный; шкаф сушильный ШС-80-0; пробирки; чашка фарфор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вая для выпаривания.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Предприятие.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061491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Помещение № 333. Посадочных мест 12. Учебная аудитория для проведения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693207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Этология с основами зоопсихологии 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5A3528" w:rsidRPr="002F4D8F" w:rsidTr="005A3528">
        <w:tc>
          <w:tcPr>
            <w:tcW w:w="534" w:type="dxa"/>
          </w:tcPr>
          <w:p w:rsidR="005A3528" w:rsidRPr="00AC7A0E" w:rsidRDefault="005A3528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Этология с основами зоопсихологии </w:t>
            </w:r>
          </w:p>
        </w:tc>
        <w:tc>
          <w:tcPr>
            <w:tcW w:w="6835" w:type="dxa"/>
          </w:tcPr>
          <w:p w:rsidR="005A3528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5A3528" w:rsidRPr="00BB0D7C" w:rsidRDefault="005A3528" w:rsidP="005A35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5A3528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528">
              <w:rPr>
                <w:rFonts w:ascii="Times New Roman" w:hAnsi="Times New Roman"/>
                <w:sz w:val="20"/>
                <w:szCs w:val="20"/>
              </w:rPr>
              <w:t>Основы научных исследований</w:t>
            </w:r>
            <w:r w:rsidR="005A3528">
              <w:rPr>
                <w:rFonts w:ascii="Times New Roman" w:hAnsi="Times New Roman"/>
                <w:sz w:val="20"/>
                <w:szCs w:val="20"/>
              </w:rPr>
              <w:t xml:space="preserve"> в зоотехнии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5A3528" w:rsidRDefault="005A3528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3528">
              <w:rPr>
                <w:rFonts w:ascii="Times New Roman" w:hAnsi="Times New Roman"/>
                <w:sz w:val="20"/>
                <w:szCs w:val="20"/>
              </w:rPr>
              <w:t>Основы научных исследований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зоотехнии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345C9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Биотехнология в жиовтноводстве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Биотехнология в жиовтноводстве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345C9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клеточной биоинжененрии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клеточной биоинжененрии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0345C9" w:rsidP="000345C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генертической биоинж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ненрии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0345C9" w:rsidP="000345C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генетической биоинжене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рии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генетическими ресу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сами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генетическими ресу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сами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E13B0C" w:rsidRDefault="00E13B0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Пчеловодство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E13B0C" w:rsidRDefault="00E13B0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Пчеловодство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производства и перер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ботки продуктов пчеловодства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производства и перер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ботки продуктов пчеловодства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</w:t>
            </w:r>
          </w:p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             г. Ярославль, Тутаевское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Учебная аудитория для проведения учебных занятий.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Фелинология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Фелинология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и содержание кошек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Помещение № 332. Посадочных мест 24. Учебная аудитория для проведения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и содержание кошек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Учебная аудитория для проведения учебных зан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тий.Специализированная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тий.Специализированная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занятий семинарского 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па (практических занятий, лабораторных работ),  групповых и индивидуал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консультаций, текущего контроля и промежуточной аттестации. Сп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занятий семинарского 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па (практических занятий, лабораторных работ),  групповых и индивидуал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консультаций, текущего контроля и промежуточной аттестации. Сп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учно-исследовательской работы)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учно-исследовательской работы)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декабря 2020 г. Муниципальное автономное учреждение города Яр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славля «Ярославский Зоопарк»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 «03» декабря 2020 г АО «ПЛЕМ ЗАВОД ЯРОСЛАВКА» Ярославская область, Ярославский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01 октября 2020 г. Общество с ограниченной ответственностью «Агр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Волга», Ярославская область, Угличский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ноября 2020 г. Общество с ограниченной ответственностью «Сельхо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предприятие «Юрьевское», Ярославская область, Первомайский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28 декабря 2020 г. Федеральное государственное бюджетное учреждение науки Институт биологии внутренних вод им. И.Д. Папанина Российской академии наук, Ярославская область, Некоузский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От 11 декабря 2020 г. Ярославский НИИЖК-филиал ФНЦ «ВИК им.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Профильная организация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декабря 2020 г. Муниципальное автономное учреждение города Яр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славля «Ярославский Зоопарк»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 «03» декабря 2020 г АО «ПЛЕМ ЗАВОД ЯРОСЛАВКА» Ярославская область, Ярославский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01 октября 2020 г. Общество с ограниченной ответственностью «Агр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Волга», Ярославская область, Угличский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ноября 2020 г. Общество с ограниченной ответственностью «Сельхо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предприятие «Юрьевское», Ярославская область, Первомайский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28 декабря 2020 г. Федеральное государственное бюджетное учреждение науки Институт биологии внутренних вод им. И.Д. Папанина Российской академии наук, Ярославская область, Некоузский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От 11 декабря 2020 г. Ярославский НИИЖК-филиал ФНЦ «ВИК им.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Профильная организация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AC7A0E" w:rsidRDefault="00BB1EF2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</w:p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тема, проекционный экран. 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с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0345C9" w:rsidRPr="00693207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B2685D" w:rsidRPr="003A3722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р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>ный "мышь".</w:t>
            </w:r>
          </w:p>
          <w:p w:rsidR="000345C9" w:rsidRPr="00693207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ный экран, микрофон, наушники, тематические стенды. Программное обе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печение: Microsoft Windows, Microsoft Office.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2, Ярославская обл., 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bookmarkStart w:id="0" w:name="_GoBack"/>
            <w:bookmarkEnd w:id="0"/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ности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Помещение № 129. Посадочных мест 152.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ния учебных занятий. 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0345C9" w:rsidRPr="0008480B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0345C9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Помещение № 129. Посадочных мест 152. Учебная аудитория для провед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>ния учебных занятий. 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у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  <w:p w:rsidR="000345C9" w:rsidRPr="0008480B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B2685D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</w:t>
            </w:r>
          </w:p>
          <w:p w:rsidR="00B2685D" w:rsidRPr="00B2685D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85D">
              <w:rPr>
                <w:rFonts w:ascii="Times New Roman" w:hAnsi="Times New Roman"/>
                <w:sz w:val="20"/>
                <w:szCs w:val="20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  <w:p w:rsidR="000345C9" w:rsidRDefault="00B2685D" w:rsidP="00B268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9B7">
              <w:rPr>
                <w:rFonts w:ascii="Times New Roman" w:hAnsi="Times New Roman"/>
                <w:sz w:val="20"/>
                <w:szCs w:val="20"/>
              </w:rPr>
              <w:t>Программное обеспечение: Microsoft Windows, Microsoft Office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63723F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0345C9" w:rsidRPr="00E13B0C" w:rsidRDefault="000345C9" w:rsidP="00EA4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E13B0C" w:rsidRDefault="000345C9" w:rsidP="00EA461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Помещение № 313. Посадочных мест 35. Учебная аудитория для проведения 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3240/4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-25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й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лесовой, 70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E13B0C" w:rsidRDefault="000345C9" w:rsidP="00EA461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E13B0C" w:rsidRDefault="000345C9" w:rsidP="00EA4618">
            <w:pPr>
              <w:tabs>
                <w:tab w:val="left" w:pos="108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E13B0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693207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CA7C5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Аквариумистика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BB0D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BB0D7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Аквариумистика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BB0D7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Компьютеризация в животноводстве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BB0D7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BB0D7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0345C9" w:rsidRPr="002F4D8F" w:rsidTr="003B7F7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061491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0345C9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D7C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е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л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н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ы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я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BB0D7C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0345C9" w:rsidRPr="00BB0D7C" w:rsidRDefault="000345C9" w:rsidP="00EA4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д.58</w:t>
            </w:r>
            <w:r w:rsidRPr="00BB0D7C">
              <w:rPr>
                <w:rFonts w:ascii="Times New Roman" w:hAnsi="Times New Roman"/>
                <w:sz w:val="20"/>
                <w:szCs w:val="20"/>
              </w:rPr>
              <w:t xml:space="preserve">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чением, выходом в Интернет и локальную сеть, доступом к информацио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2007, 1С:Бухгалтерия., специализированное лицензионное и свободно распр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страняемое программное обеспечение, предусмотренное в рабочей програ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ме дисциплины.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шт., 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0345C9" w:rsidRPr="002F4D8F" w:rsidTr="00061C1E">
        <w:tc>
          <w:tcPr>
            <w:tcW w:w="534" w:type="dxa"/>
          </w:tcPr>
          <w:p w:rsidR="000345C9" w:rsidRPr="00AC7A0E" w:rsidRDefault="000345C9" w:rsidP="00AC7A0E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0345C9" w:rsidRPr="006D69B1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0345C9" w:rsidRPr="00693207" w:rsidRDefault="000345C9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</w:tbl>
    <w:p w:rsidR="00BE561D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C1E" w:rsidRDefault="00061C1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316E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F316E" w:rsidSect="00F6394D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11C" w:rsidRDefault="0043311C" w:rsidP="00BD6012">
      <w:pPr>
        <w:spacing w:after="0" w:line="240" w:lineRule="auto"/>
      </w:pPr>
      <w:r>
        <w:separator/>
      </w:r>
    </w:p>
  </w:endnote>
  <w:endnote w:type="continuationSeparator" w:id="1">
    <w:p w:rsidR="0043311C" w:rsidRDefault="0043311C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11C" w:rsidRDefault="0043311C" w:rsidP="00BD6012">
      <w:pPr>
        <w:spacing w:after="0" w:line="240" w:lineRule="auto"/>
      </w:pPr>
      <w:r>
        <w:separator/>
      </w:r>
    </w:p>
  </w:footnote>
  <w:footnote w:type="continuationSeparator" w:id="1">
    <w:p w:rsidR="0043311C" w:rsidRDefault="0043311C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C09"/>
    <w:multiLevelType w:val="hybridMultilevel"/>
    <w:tmpl w:val="41722A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79B686D"/>
    <w:multiLevelType w:val="hybridMultilevel"/>
    <w:tmpl w:val="F1E6866E"/>
    <w:lvl w:ilvl="0" w:tplc="3F46BC7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7FC73E2"/>
    <w:multiLevelType w:val="hybridMultilevel"/>
    <w:tmpl w:val="35986E16"/>
    <w:lvl w:ilvl="0" w:tplc="570027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D8D5253"/>
    <w:multiLevelType w:val="hybridMultilevel"/>
    <w:tmpl w:val="B6824F4A"/>
    <w:lvl w:ilvl="0" w:tplc="F8240E52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527A63E4"/>
    <w:multiLevelType w:val="hybridMultilevel"/>
    <w:tmpl w:val="F7F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345C9"/>
    <w:rsid w:val="00061C1E"/>
    <w:rsid w:val="00065CD3"/>
    <w:rsid w:val="000C0DE6"/>
    <w:rsid w:val="00111B2D"/>
    <w:rsid w:val="00111C99"/>
    <w:rsid w:val="001208BA"/>
    <w:rsid w:val="001449FA"/>
    <w:rsid w:val="0015187A"/>
    <w:rsid w:val="00154B67"/>
    <w:rsid w:val="001751C8"/>
    <w:rsid w:val="0018628C"/>
    <w:rsid w:val="0019121F"/>
    <w:rsid w:val="001A7E06"/>
    <w:rsid w:val="001B28B3"/>
    <w:rsid w:val="001D00C8"/>
    <w:rsid w:val="00217DAA"/>
    <w:rsid w:val="00231040"/>
    <w:rsid w:val="00290D8A"/>
    <w:rsid w:val="00293148"/>
    <w:rsid w:val="002A06CF"/>
    <w:rsid w:val="002B5C3B"/>
    <w:rsid w:val="002C3E62"/>
    <w:rsid w:val="002D3433"/>
    <w:rsid w:val="00333FC6"/>
    <w:rsid w:val="00373243"/>
    <w:rsid w:val="003975F8"/>
    <w:rsid w:val="003A3722"/>
    <w:rsid w:val="003B647C"/>
    <w:rsid w:val="003C6591"/>
    <w:rsid w:val="003E0990"/>
    <w:rsid w:val="003F3494"/>
    <w:rsid w:val="0043311C"/>
    <w:rsid w:val="0046234F"/>
    <w:rsid w:val="00466CA0"/>
    <w:rsid w:val="00490AAC"/>
    <w:rsid w:val="00495405"/>
    <w:rsid w:val="004B24C3"/>
    <w:rsid w:val="004B5231"/>
    <w:rsid w:val="004C6145"/>
    <w:rsid w:val="004F6212"/>
    <w:rsid w:val="004F6A72"/>
    <w:rsid w:val="00580BE0"/>
    <w:rsid w:val="00587879"/>
    <w:rsid w:val="0059580B"/>
    <w:rsid w:val="005A3528"/>
    <w:rsid w:val="005B3D26"/>
    <w:rsid w:val="005C0850"/>
    <w:rsid w:val="005E225E"/>
    <w:rsid w:val="005E483C"/>
    <w:rsid w:val="005F0FA6"/>
    <w:rsid w:val="00603B9A"/>
    <w:rsid w:val="006259E2"/>
    <w:rsid w:val="0063079F"/>
    <w:rsid w:val="0063723F"/>
    <w:rsid w:val="00644057"/>
    <w:rsid w:val="00655DCC"/>
    <w:rsid w:val="00656364"/>
    <w:rsid w:val="006637FA"/>
    <w:rsid w:val="00667B68"/>
    <w:rsid w:val="00677BBD"/>
    <w:rsid w:val="00677FAC"/>
    <w:rsid w:val="00693207"/>
    <w:rsid w:val="006C0746"/>
    <w:rsid w:val="006D2F52"/>
    <w:rsid w:val="007366AC"/>
    <w:rsid w:val="007433E7"/>
    <w:rsid w:val="007658F1"/>
    <w:rsid w:val="007A135F"/>
    <w:rsid w:val="007B18F6"/>
    <w:rsid w:val="007C0EA7"/>
    <w:rsid w:val="007D047E"/>
    <w:rsid w:val="007E61BC"/>
    <w:rsid w:val="00800AB7"/>
    <w:rsid w:val="00820669"/>
    <w:rsid w:val="00821871"/>
    <w:rsid w:val="00821AA3"/>
    <w:rsid w:val="008278E7"/>
    <w:rsid w:val="00837FF3"/>
    <w:rsid w:val="00841111"/>
    <w:rsid w:val="008434F4"/>
    <w:rsid w:val="008439BD"/>
    <w:rsid w:val="0084415B"/>
    <w:rsid w:val="008D23C3"/>
    <w:rsid w:val="008D668B"/>
    <w:rsid w:val="008E2364"/>
    <w:rsid w:val="00924A8E"/>
    <w:rsid w:val="009253E2"/>
    <w:rsid w:val="009327B0"/>
    <w:rsid w:val="00955C8B"/>
    <w:rsid w:val="009577AD"/>
    <w:rsid w:val="009664B5"/>
    <w:rsid w:val="009733B4"/>
    <w:rsid w:val="0098255E"/>
    <w:rsid w:val="0098434C"/>
    <w:rsid w:val="009D2DFB"/>
    <w:rsid w:val="00A24BC7"/>
    <w:rsid w:val="00A431D3"/>
    <w:rsid w:val="00A43D3A"/>
    <w:rsid w:val="00A50F76"/>
    <w:rsid w:val="00A52291"/>
    <w:rsid w:val="00A755BD"/>
    <w:rsid w:val="00A95F7C"/>
    <w:rsid w:val="00AA64A3"/>
    <w:rsid w:val="00AC5E1F"/>
    <w:rsid w:val="00AC7A0E"/>
    <w:rsid w:val="00AE4CED"/>
    <w:rsid w:val="00AF1F0C"/>
    <w:rsid w:val="00B2685D"/>
    <w:rsid w:val="00B3788C"/>
    <w:rsid w:val="00B42110"/>
    <w:rsid w:val="00B97E9F"/>
    <w:rsid w:val="00BB1EF2"/>
    <w:rsid w:val="00BB201E"/>
    <w:rsid w:val="00BB2C77"/>
    <w:rsid w:val="00BB7E03"/>
    <w:rsid w:val="00BD6012"/>
    <w:rsid w:val="00BD6C7C"/>
    <w:rsid w:val="00BE561D"/>
    <w:rsid w:val="00C02D8B"/>
    <w:rsid w:val="00C37CF9"/>
    <w:rsid w:val="00C40506"/>
    <w:rsid w:val="00C46FF9"/>
    <w:rsid w:val="00CC40D1"/>
    <w:rsid w:val="00CD041B"/>
    <w:rsid w:val="00CD3E8C"/>
    <w:rsid w:val="00D23BD5"/>
    <w:rsid w:val="00D322FC"/>
    <w:rsid w:val="00D425D7"/>
    <w:rsid w:val="00D67D24"/>
    <w:rsid w:val="00D85843"/>
    <w:rsid w:val="00DB0C86"/>
    <w:rsid w:val="00DB623F"/>
    <w:rsid w:val="00DF1A15"/>
    <w:rsid w:val="00DF316E"/>
    <w:rsid w:val="00E0324A"/>
    <w:rsid w:val="00E13B0C"/>
    <w:rsid w:val="00E5229D"/>
    <w:rsid w:val="00E66EA2"/>
    <w:rsid w:val="00E82AA3"/>
    <w:rsid w:val="00E94C2F"/>
    <w:rsid w:val="00EB383F"/>
    <w:rsid w:val="00EF43EB"/>
    <w:rsid w:val="00F26393"/>
    <w:rsid w:val="00F460D7"/>
    <w:rsid w:val="00F53A0C"/>
    <w:rsid w:val="00F6394D"/>
    <w:rsid w:val="00F760E3"/>
    <w:rsid w:val="00F87D70"/>
    <w:rsid w:val="00F90F4B"/>
    <w:rsid w:val="00FA1796"/>
    <w:rsid w:val="00FA5307"/>
    <w:rsid w:val="00FC499D"/>
    <w:rsid w:val="00FD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Title">
    <w:name w:val="ConsPlusTitle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E8C"/>
  </w:style>
  <w:style w:type="paragraph" w:customStyle="1" w:styleId="1">
    <w:name w:val="Текст концевой сноски1"/>
    <w:basedOn w:val="a"/>
    <w:next w:val="a7"/>
    <w:link w:val="a8"/>
    <w:uiPriority w:val="99"/>
    <w:rsid w:val="00CD3E8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1"/>
    <w:uiPriority w:val="99"/>
    <w:rsid w:val="00CD3E8C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CD3E8C"/>
    <w:rPr>
      <w:vertAlign w:val="superscript"/>
    </w:rPr>
  </w:style>
  <w:style w:type="paragraph" w:styleId="a7">
    <w:name w:val="endnote text"/>
    <w:basedOn w:val="a"/>
    <w:link w:val="10"/>
    <w:uiPriority w:val="99"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7"/>
    <w:uiPriority w:val="99"/>
    <w:rsid w:val="00CD3E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E8C"/>
  </w:style>
  <w:style w:type="character" w:styleId="ac">
    <w:name w:val="Hyperlink"/>
    <w:basedOn w:val="a0"/>
    <w:uiPriority w:val="99"/>
    <w:unhideWhenUsed/>
    <w:rsid w:val="00CD3E8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D3E8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D3E8C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D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3E8C"/>
    <w:rPr>
      <w:rFonts w:ascii="Segoe UI" w:hAnsi="Segoe UI" w:cs="Segoe UI"/>
      <w:sz w:val="18"/>
      <w:szCs w:val="18"/>
    </w:rPr>
  </w:style>
  <w:style w:type="paragraph" w:styleId="af2">
    <w:name w:val="No Spacing"/>
    <w:uiPriority w:val="1"/>
    <w:qFormat/>
    <w:rsid w:val="00CD3E8C"/>
    <w:pPr>
      <w:spacing w:after="0" w:line="240" w:lineRule="auto"/>
    </w:pPr>
  </w:style>
  <w:style w:type="table" w:customStyle="1" w:styleId="51">
    <w:name w:val="Сетка таблицы5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1">
    <w:name w:val="Сетка таблицы519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D3E8C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D3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D3E8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basedOn w:val="a0"/>
    <w:uiPriority w:val="99"/>
    <w:rsid w:val="00CD3E8C"/>
    <w:rPr>
      <w:rFonts w:ascii="Times New Roman" w:hAnsi="Times New Roman" w:cs="Times New Roman" w:hint="default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805E-1F48-494C-AB0A-15870FC3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39</Pages>
  <Words>15705</Words>
  <Characters>89524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37</cp:revision>
  <dcterms:created xsi:type="dcterms:W3CDTF">2022-08-30T13:55:00Z</dcterms:created>
  <dcterms:modified xsi:type="dcterms:W3CDTF">2025-08-12T12:21:00Z</dcterms:modified>
</cp:coreProperties>
</file>