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DC" w:rsidRDefault="00FB16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количестве подписных изданий по профилю образовательной организации.</w:t>
      </w:r>
    </w:p>
    <w:p w:rsidR="00577BDC" w:rsidRDefault="00577BD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180" w:type="dxa"/>
        <w:tblLook w:val="04A0"/>
      </w:tblPr>
      <w:tblGrid>
        <w:gridCol w:w="2224"/>
        <w:gridCol w:w="1739"/>
        <w:gridCol w:w="1739"/>
        <w:gridCol w:w="1739"/>
        <w:gridCol w:w="1739"/>
      </w:tblGrid>
      <w:tr w:rsidR="00577BDC">
        <w:trPr>
          <w:trHeight w:val="841"/>
        </w:trPr>
        <w:tc>
          <w:tcPr>
            <w:tcW w:w="2224" w:type="dxa"/>
          </w:tcPr>
          <w:p w:rsidR="00577BDC" w:rsidRDefault="00577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577BDC">
        <w:tc>
          <w:tcPr>
            <w:tcW w:w="2224" w:type="dxa"/>
          </w:tcPr>
          <w:p w:rsidR="00577BDC" w:rsidRDefault="00FB16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Подписные печатные и электронные издания  по профилю образовательной организации 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7BDC">
        <w:tc>
          <w:tcPr>
            <w:tcW w:w="2224" w:type="dxa"/>
          </w:tcPr>
          <w:p w:rsidR="00577BDC" w:rsidRDefault="00FB16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Подписные электронные издания по профилю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 в ЭБС «Лань»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932</w:t>
            </w:r>
          </w:p>
        </w:tc>
      </w:tr>
      <w:tr w:rsidR="00577BDC">
        <w:tc>
          <w:tcPr>
            <w:tcW w:w="2224" w:type="dxa"/>
          </w:tcPr>
          <w:p w:rsidR="00577BDC" w:rsidRDefault="00FB16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названий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670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712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910</w:t>
            </w:r>
          </w:p>
        </w:tc>
        <w:tc>
          <w:tcPr>
            <w:tcW w:w="1739" w:type="dxa"/>
          </w:tcPr>
          <w:p w:rsidR="00577BDC" w:rsidRDefault="00FB1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933</w:t>
            </w:r>
          </w:p>
        </w:tc>
      </w:tr>
    </w:tbl>
    <w:p w:rsidR="00577BDC" w:rsidRDefault="00577B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BDC" w:rsidRDefault="00FB16C4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изданий, представленных в списках, обучающимся и преподавателям вуза доступны более 4500 названий журналов открытого доступа на платформе Научной электронной б</w:t>
      </w:r>
      <w:r>
        <w:rPr>
          <w:rFonts w:ascii="Times New Roman" w:hAnsi="Times New Roman" w:cs="Times New Roman"/>
          <w:sz w:val="28"/>
          <w:szCs w:val="28"/>
        </w:rPr>
        <w:t xml:space="preserve">иблиотеки </w:t>
      </w:r>
      <w:r>
        <w:rPr>
          <w:rFonts w:ascii="Times New Roman" w:hAnsi="Times New Roman" w:cs="Times New Roman"/>
          <w:sz w:val="28"/>
          <w:szCs w:val="28"/>
          <w:lang w:val="en-US"/>
        </w:rPr>
        <w:t>elibrary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577BDC" w:rsidSect="0057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6C4" w:rsidRDefault="00FB16C4">
      <w:pPr>
        <w:spacing w:line="240" w:lineRule="auto"/>
      </w:pPr>
      <w:r>
        <w:separator/>
      </w:r>
    </w:p>
  </w:endnote>
  <w:endnote w:type="continuationSeparator" w:id="1">
    <w:p w:rsidR="00FB16C4" w:rsidRDefault="00FB16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6C4" w:rsidRDefault="00FB16C4">
      <w:pPr>
        <w:spacing w:after="0"/>
      </w:pPr>
      <w:r>
        <w:separator/>
      </w:r>
    </w:p>
  </w:footnote>
  <w:footnote w:type="continuationSeparator" w:id="1">
    <w:p w:rsidR="00FB16C4" w:rsidRDefault="00FB16C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2A15"/>
    <w:rsid w:val="00114AB8"/>
    <w:rsid w:val="00393201"/>
    <w:rsid w:val="003B7ECB"/>
    <w:rsid w:val="003C4F83"/>
    <w:rsid w:val="003E4543"/>
    <w:rsid w:val="00577BDC"/>
    <w:rsid w:val="005960B7"/>
    <w:rsid w:val="00862A15"/>
    <w:rsid w:val="00A06943"/>
    <w:rsid w:val="00FB16C4"/>
    <w:rsid w:val="07F16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B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orehova</dc:creator>
  <cp:lastModifiedBy>library</cp:lastModifiedBy>
  <cp:revision>2</cp:revision>
  <dcterms:created xsi:type="dcterms:W3CDTF">2025-09-02T07:30:00Z</dcterms:created>
  <dcterms:modified xsi:type="dcterms:W3CDTF">2025-09-02T07:30:00Z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8C84F386F22A4C89A8BE94D721CFD07E_12</vt:lpwstr>
  </property>
</Properties>
</file>